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E5C" w:rsidRDefault="005E44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/>
        <w:ind w:left="-379"/>
        <w:rPr>
          <w:b/>
          <w:color w:val="000000"/>
        </w:rPr>
      </w:pPr>
      <w:bookmarkStart w:id="0" w:name="_GoBack"/>
      <w:bookmarkEnd w:id="0"/>
      <w:r>
        <w:rPr>
          <w:b/>
          <w:sz w:val="32"/>
          <w:szCs w:val="32"/>
        </w:rPr>
        <w:t>Building Healthy Relationships</w:t>
      </w:r>
    </w:p>
    <w:p w:rsidR="00A63E5C" w:rsidRDefault="005E44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379" w:right="6660"/>
        <w:rPr>
          <w:color w:val="221F1F"/>
        </w:rPr>
      </w:pPr>
      <w:r>
        <w:rPr>
          <w:b/>
          <w:color w:val="221F1F"/>
        </w:rPr>
        <w:t>Time Required:</w:t>
      </w:r>
      <w:r>
        <w:rPr>
          <w:color w:val="221F1F"/>
        </w:rPr>
        <w:t xml:space="preserve"> </w:t>
      </w:r>
      <w:r>
        <w:rPr>
          <w:color w:val="221F1F"/>
        </w:rPr>
        <w:t xml:space="preserve"> </w:t>
      </w:r>
      <w:r>
        <w:rPr>
          <w:color w:val="221F1F"/>
        </w:rPr>
        <w:t>1 hr</w:t>
      </w:r>
    </w:p>
    <w:p w:rsidR="00A63E5C" w:rsidRDefault="005E44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379" w:right="6660"/>
        <w:rPr>
          <w:b/>
          <w:color w:val="221F1F"/>
        </w:rPr>
      </w:pPr>
      <w:r>
        <w:rPr>
          <w:b/>
          <w:color w:val="221F1F"/>
        </w:rPr>
        <w:t xml:space="preserve">Learning Objectives: </w:t>
      </w:r>
    </w:p>
    <w:p w:rsidR="00A63E5C" w:rsidRDefault="005E44F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3"/>
        <w:rPr>
          <w:color w:val="221F1F"/>
        </w:rPr>
      </w:pPr>
      <w:r>
        <w:rPr>
          <w:color w:val="221F1F"/>
        </w:rPr>
        <w:t xml:space="preserve">Identifying unhealthy attitudes and behaviour in relationships of all kinds including </w:t>
      </w:r>
      <w:r w:rsidR="009A14CE">
        <w:rPr>
          <w:color w:val="221F1F"/>
        </w:rPr>
        <w:t>2S</w:t>
      </w:r>
      <w:r>
        <w:rPr>
          <w:color w:val="221F1F"/>
        </w:rPr>
        <w:t>LGBTQ</w:t>
      </w:r>
      <w:r>
        <w:rPr>
          <w:color w:val="221F1F"/>
        </w:rPr>
        <w:t>+ relationships</w:t>
      </w:r>
    </w:p>
    <w:p w:rsidR="00A63E5C" w:rsidRDefault="005E44F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221F1F"/>
        </w:rPr>
      </w:pPr>
      <w:r>
        <w:rPr>
          <w:color w:val="221F1F"/>
        </w:rPr>
        <w:t>Fostering healthy relationship skills that address sexism, consent, and boundaries</w:t>
      </w:r>
    </w:p>
    <w:p w:rsidR="00A63E5C" w:rsidRDefault="005E44F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221F1F"/>
        </w:rPr>
      </w:pPr>
      <w:r>
        <w:rPr>
          <w:color w:val="221F1F"/>
        </w:rPr>
        <w:t>Encouraging critical thinking skills to assess risk in relationships</w:t>
      </w:r>
    </w:p>
    <w:p w:rsidR="00A63E5C" w:rsidRDefault="005E44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379"/>
        <w:rPr>
          <w:b/>
          <w:color w:val="221F1F"/>
          <w:sz w:val="18"/>
          <w:szCs w:val="18"/>
        </w:rPr>
      </w:pPr>
      <w:r>
        <w:rPr>
          <w:b/>
          <w:color w:val="221F1F"/>
        </w:rPr>
        <w:t>Notes for Educators:</w:t>
      </w:r>
      <w:r>
        <w:rPr>
          <w:b/>
          <w:color w:val="221F1F"/>
          <w:sz w:val="18"/>
          <w:szCs w:val="18"/>
        </w:rPr>
        <w:t xml:space="preserve"> </w:t>
      </w:r>
    </w:p>
    <w:p w:rsidR="00A63E5C" w:rsidRDefault="005E44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340" w:right="-57"/>
        <w:jc w:val="both"/>
        <w:rPr>
          <w:color w:val="221F1F"/>
        </w:rPr>
      </w:pPr>
      <w:r>
        <w:rPr>
          <w:color w:val="221F1F"/>
        </w:rPr>
        <w:t xml:space="preserve">This educational activity is an opportunity for </w:t>
      </w:r>
      <w:r>
        <w:rPr>
          <w:color w:val="221F1F"/>
        </w:rPr>
        <w:t>students</w:t>
      </w:r>
      <w:r>
        <w:rPr>
          <w:color w:val="221F1F"/>
        </w:rPr>
        <w:t xml:space="preserve"> to learn what separates healthy and unhealthy</w:t>
      </w:r>
      <w:r>
        <w:rPr>
          <w:color w:val="221F1F"/>
        </w:rPr>
        <w:t xml:space="preserve"> </w:t>
      </w:r>
      <w:r>
        <w:rPr>
          <w:color w:val="221F1F"/>
        </w:rPr>
        <w:t xml:space="preserve">relationships </w:t>
      </w:r>
      <w:r>
        <w:rPr>
          <w:color w:val="221F1F"/>
        </w:rPr>
        <w:t xml:space="preserve">and create awareness about exploitative behaviour in relationships. </w:t>
      </w:r>
      <w:r>
        <w:rPr>
          <w:color w:val="221F1F"/>
        </w:rPr>
        <w:t xml:space="preserve">Human Trafficking relies on relationships of power, control and dependency and making students aware of this could significantly protect them from being exploited. </w:t>
      </w:r>
    </w:p>
    <w:p w:rsidR="00A63E5C" w:rsidRDefault="005E44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379"/>
        <w:rPr>
          <w:b/>
          <w:color w:val="221F1F"/>
        </w:rPr>
      </w:pPr>
      <w:r>
        <w:rPr>
          <w:b/>
          <w:color w:val="221F1F"/>
        </w:rPr>
        <w:t xml:space="preserve">Materials: </w:t>
      </w:r>
    </w:p>
    <w:p w:rsidR="00A63E5C" w:rsidRDefault="005E44F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3"/>
        <w:rPr>
          <w:color w:val="221F1F"/>
        </w:rPr>
      </w:pPr>
      <w:r>
        <w:rPr>
          <w:color w:val="221F1F"/>
        </w:rPr>
        <w:t xml:space="preserve">Some pencils and pens, one for every two youth </w:t>
      </w:r>
    </w:p>
    <w:p w:rsidR="00A63E5C" w:rsidRDefault="005E44F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221F1F"/>
        </w:rPr>
      </w:pPr>
      <w:r>
        <w:rPr>
          <w:color w:val="221F1F"/>
        </w:rPr>
        <w:t xml:space="preserve">Some black pieces of paper, one for every two youth </w:t>
      </w:r>
    </w:p>
    <w:p w:rsidR="00A63E5C" w:rsidRDefault="005E44F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221F1F"/>
        </w:rPr>
      </w:pPr>
      <w:r>
        <w:rPr>
          <w:color w:val="221F1F"/>
        </w:rPr>
        <w:t xml:space="preserve">Flipchart or </w:t>
      </w:r>
      <w:r>
        <w:rPr>
          <w:color w:val="221F1F"/>
        </w:rPr>
        <w:t>chalkboard</w:t>
      </w:r>
    </w:p>
    <w:p w:rsidR="00A63E5C" w:rsidRDefault="005E44F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221F1F"/>
        </w:rPr>
      </w:pPr>
      <w:r>
        <w:rPr>
          <w:color w:val="221F1F"/>
        </w:rPr>
        <w:t>F</w:t>
      </w:r>
      <w:r>
        <w:rPr>
          <w:color w:val="221F1F"/>
        </w:rPr>
        <w:t xml:space="preserve">lip chart markers or chalk </w:t>
      </w:r>
    </w:p>
    <w:p w:rsidR="00A63E5C" w:rsidRDefault="005E44F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221F1F"/>
        </w:rPr>
      </w:pPr>
      <w:r>
        <w:rPr>
          <w:color w:val="221F1F"/>
        </w:rPr>
        <w:t>Scissors and tape</w:t>
      </w:r>
    </w:p>
    <w:p w:rsidR="00A63E5C" w:rsidRDefault="005E44F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221F1F"/>
        </w:rPr>
      </w:pPr>
      <w:r>
        <w:rPr>
          <w:color w:val="221F1F"/>
        </w:rPr>
        <w:t xml:space="preserve">One photocopy of </w:t>
      </w:r>
      <w:r>
        <w:rPr>
          <w:i/>
          <w:color w:val="221F1F"/>
        </w:rPr>
        <w:t xml:space="preserve">“Is this healthy? Dating Situations” </w:t>
      </w:r>
      <w:r>
        <w:rPr>
          <w:color w:val="221F1F"/>
        </w:rPr>
        <w:t>Worksheet</w:t>
      </w:r>
      <w:r>
        <w:rPr>
          <w:color w:val="221F1F"/>
        </w:rPr>
        <w:t xml:space="preserve"> cut by scenario to provide one scenario to</w:t>
      </w:r>
      <w:r>
        <w:rPr>
          <w:color w:val="221F1F"/>
        </w:rPr>
        <w:t xml:space="preserve"> each student/group </w:t>
      </w:r>
    </w:p>
    <w:p w:rsidR="00A63E5C" w:rsidRDefault="005E44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379"/>
        <w:rPr>
          <w:b/>
          <w:color w:val="221F1F"/>
        </w:rPr>
      </w:pPr>
      <w:r>
        <w:rPr>
          <w:b/>
          <w:color w:val="221F1F"/>
        </w:rPr>
        <w:t>Activ</w:t>
      </w:r>
      <w:r>
        <w:rPr>
          <w:b/>
          <w:color w:val="221F1F"/>
        </w:rPr>
        <w:t>ity One</w:t>
      </w:r>
    </w:p>
    <w:p w:rsidR="00A63E5C" w:rsidRDefault="005E44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right="-86"/>
        <w:jc w:val="both"/>
        <w:rPr>
          <w:color w:val="221F1F"/>
        </w:rPr>
      </w:pPr>
      <w:r>
        <w:rPr>
          <w:color w:val="221F1F"/>
        </w:rPr>
        <w:t>Introduce the topic</w:t>
      </w:r>
      <w:r>
        <w:rPr>
          <w:color w:val="221F1F"/>
        </w:rPr>
        <w:t xml:space="preserve"> by discussing</w:t>
      </w:r>
      <w:r>
        <w:rPr>
          <w:color w:val="221F1F"/>
        </w:rPr>
        <w:t xml:space="preserve"> how by </w:t>
      </w:r>
      <w:r>
        <w:rPr>
          <w:color w:val="221F1F"/>
        </w:rPr>
        <w:t>learning to</w:t>
      </w:r>
      <w:r>
        <w:rPr>
          <w:color w:val="221F1F"/>
        </w:rPr>
        <w:t xml:space="preserve"> have healthy and equal relationships will help </w:t>
      </w:r>
      <w:r>
        <w:rPr>
          <w:color w:val="221F1F"/>
        </w:rPr>
        <w:t>students</w:t>
      </w:r>
      <w:r>
        <w:rPr>
          <w:color w:val="221F1F"/>
        </w:rPr>
        <w:t xml:space="preserve"> set healthy boundaries and have more successful </w:t>
      </w:r>
      <w:r>
        <w:rPr>
          <w:color w:val="221F1F"/>
        </w:rPr>
        <w:t>relationships</w:t>
      </w:r>
      <w:r>
        <w:rPr>
          <w:color w:val="221F1F"/>
        </w:rPr>
        <w:t xml:space="preserve"> </w:t>
      </w:r>
      <w:r>
        <w:rPr>
          <w:color w:val="221F1F"/>
        </w:rPr>
        <w:t>as adults</w:t>
      </w:r>
      <w:r>
        <w:rPr>
          <w:color w:val="221F1F"/>
        </w:rPr>
        <w:t xml:space="preserve">. </w:t>
      </w:r>
    </w:p>
    <w:p w:rsidR="00A63E5C" w:rsidRDefault="005E44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right="158"/>
        <w:jc w:val="both"/>
        <w:rPr>
          <w:color w:val="221F1F"/>
        </w:rPr>
      </w:pPr>
      <w:r>
        <w:rPr>
          <w:color w:val="221F1F"/>
        </w:rPr>
        <w:t>Briefly review how good communication — good listening and expressing your feelings and</w:t>
      </w:r>
      <w:r>
        <w:rPr>
          <w:color w:val="221F1F"/>
        </w:rPr>
        <w:t xml:space="preserve"> </w:t>
      </w:r>
      <w:r>
        <w:rPr>
          <w:color w:val="221F1F"/>
        </w:rPr>
        <w:t>views — is key to good romantic relationships and good friendships. Acknowledge that a relationship is a product of the effort both partners put into it. Discuss how le</w:t>
      </w:r>
      <w:r>
        <w:rPr>
          <w:color w:val="221F1F"/>
        </w:rPr>
        <w:t xml:space="preserve">arning to deal productively and respectfully with conflict is important in building a satisfying relationship. </w:t>
      </w:r>
    </w:p>
    <w:p w:rsidR="00A63E5C" w:rsidRDefault="005E44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right="-360"/>
        <w:jc w:val="both"/>
        <w:rPr>
          <w:color w:val="221F1F"/>
        </w:rPr>
      </w:pPr>
      <w:r>
        <w:rPr>
          <w:color w:val="221F1F"/>
        </w:rPr>
        <w:t xml:space="preserve">Distribute a scenario from </w:t>
      </w:r>
      <w:r>
        <w:rPr>
          <w:i/>
          <w:color w:val="221F1F"/>
        </w:rPr>
        <w:t xml:space="preserve">"Is this healthy? Dating Situations" </w:t>
      </w:r>
      <w:r>
        <w:rPr>
          <w:color w:val="221F1F"/>
        </w:rPr>
        <w:t xml:space="preserve">to each youth </w:t>
      </w:r>
      <w:r>
        <w:rPr>
          <w:color w:val="221F1F"/>
        </w:rPr>
        <w:t xml:space="preserve">or pair </w:t>
      </w:r>
      <w:r>
        <w:rPr>
          <w:color w:val="221F1F"/>
        </w:rPr>
        <w:t xml:space="preserve">and one by one, ask them to read it out loud to the group </w:t>
      </w:r>
      <w:r>
        <w:rPr>
          <w:color w:val="221F1F"/>
        </w:rPr>
        <w:t>and decide if it is healthy</w:t>
      </w:r>
      <w:r>
        <w:rPr>
          <w:color w:val="221F1F"/>
        </w:rPr>
        <w:t xml:space="preserve"> or</w:t>
      </w:r>
      <w:r>
        <w:rPr>
          <w:color w:val="221F1F"/>
        </w:rPr>
        <w:t xml:space="preserve"> unhealthy</w:t>
      </w:r>
      <w:r>
        <w:rPr>
          <w:color w:val="221F1F"/>
        </w:rPr>
        <w:t xml:space="preserve">. </w:t>
      </w:r>
      <w:r>
        <w:rPr>
          <w:color w:val="221F1F"/>
        </w:rPr>
        <w:t xml:space="preserve"> Briefly </w:t>
      </w:r>
      <w:r>
        <w:rPr>
          <w:color w:val="221F1F"/>
        </w:rPr>
        <w:t xml:space="preserve">review </w:t>
      </w:r>
      <w:r>
        <w:rPr>
          <w:color w:val="221F1F"/>
        </w:rPr>
        <w:t xml:space="preserve">each scenario with the group. </w:t>
      </w:r>
    </w:p>
    <w:p w:rsidR="00A63E5C" w:rsidRDefault="005E44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right="273"/>
        <w:jc w:val="both"/>
        <w:rPr>
          <w:color w:val="221F1F"/>
        </w:rPr>
      </w:pPr>
      <w:r>
        <w:rPr>
          <w:color w:val="221F1F"/>
        </w:rPr>
        <w:t xml:space="preserve">Classify each </w:t>
      </w:r>
      <w:r>
        <w:rPr>
          <w:i/>
          <w:color w:val="221F1F"/>
        </w:rPr>
        <w:t xml:space="preserve">“Is this healthy? Dating Situation” </w:t>
      </w:r>
      <w:r>
        <w:rPr>
          <w:color w:val="221F1F"/>
        </w:rPr>
        <w:t>on the</w:t>
      </w:r>
      <w:r>
        <w:rPr>
          <w:color w:val="221F1F"/>
        </w:rPr>
        <w:t xml:space="preserve"> flipchart using a </w:t>
      </w:r>
      <w:r>
        <w:rPr>
          <w:color w:val="221F1F"/>
        </w:rPr>
        <w:t>two-column</w:t>
      </w:r>
      <w:r>
        <w:rPr>
          <w:color w:val="221F1F"/>
        </w:rPr>
        <w:t xml:space="preserve"> chart </w:t>
      </w:r>
      <w:r>
        <w:rPr>
          <w:color w:val="221F1F"/>
        </w:rPr>
        <w:t xml:space="preserve">with </w:t>
      </w:r>
      <w:r>
        <w:rPr>
          <w:color w:val="221F1F"/>
        </w:rPr>
        <w:lastRenderedPageBreak/>
        <w:t xml:space="preserve">“healthy” and </w:t>
      </w:r>
      <w:r>
        <w:rPr>
          <w:color w:val="221F1F"/>
        </w:rPr>
        <w:t>“unhealthy” headers by</w:t>
      </w:r>
      <w:r>
        <w:rPr>
          <w:color w:val="221F1F"/>
        </w:rPr>
        <w:t xml:space="preserve"> </w:t>
      </w:r>
      <w:r>
        <w:rPr>
          <w:color w:val="221F1F"/>
        </w:rPr>
        <w:t>taping each scenario under</w:t>
      </w:r>
      <w:r>
        <w:rPr>
          <w:color w:val="221F1F"/>
        </w:rPr>
        <w:t xml:space="preserve"> one of the two. </w:t>
      </w:r>
    </w:p>
    <w:p w:rsidR="00A63E5C" w:rsidRDefault="00A63E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rPr>
          <w:color w:val="221F1F"/>
        </w:rPr>
      </w:pPr>
    </w:p>
    <w:p w:rsidR="00A63E5C" w:rsidRDefault="005E44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right="3000"/>
        <w:rPr>
          <w:color w:val="221F1F"/>
        </w:rPr>
      </w:pPr>
      <w:r>
        <w:rPr>
          <w:color w:val="221F1F"/>
        </w:rPr>
        <w:t>Possible questions to as</w:t>
      </w:r>
      <w:r>
        <w:rPr>
          <w:color w:val="221F1F"/>
        </w:rPr>
        <w:t xml:space="preserve">k </w:t>
      </w:r>
      <w:r>
        <w:rPr>
          <w:color w:val="221F1F"/>
        </w:rPr>
        <w:t xml:space="preserve">youth for each scenario include: </w:t>
      </w:r>
    </w:p>
    <w:p w:rsidR="00A63E5C" w:rsidRDefault="005E44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right="3000"/>
        <w:rPr>
          <w:color w:val="221F1F"/>
        </w:rPr>
      </w:pPr>
      <w:r>
        <w:rPr>
          <w:color w:val="221F1F"/>
        </w:rPr>
        <w:t xml:space="preserve">• How did the characters communicate? </w:t>
      </w:r>
    </w:p>
    <w:p w:rsidR="00A63E5C" w:rsidRDefault="005E44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6456"/>
        <w:rPr>
          <w:color w:val="221F1F"/>
        </w:rPr>
      </w:pPr>
      <w:r>
        <w:rPr>
          <w:color w:val="221F1F"/>
        </w:rPr>
        <w:t xml:space="preserve">• What was the conflict? </w:t>
      </w:r>
    </w:p>
    <w:p w:rsidR="00A63E5C" w:rsidRDefault="005E44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right="4780"/>
        <w:rPr>
          <w:color w:val="221F1F"/>
        </w:rPr>
      </w:pPr>
      <w:r>
        <w:rPr>
          <w:color w:val="221F1F"/>
        </w:rPr>
        <w:t xml:space="preserve">• How </w:t>
      </w:r>
      <w:r>
        <w:rPr>
          <w:color w:val="221F1F"/>
        </w:rPr>
        <w:t>can</w:t>
      </w:r>
      <w:r>
        <w:rPr>
          <w:color w:val="221F1F"/>
        </w:rPr>
        <w:t xml:space="preserve"> the two characters deal with it?</w:t>
      </w:r>
    </w:p>
    <w:p w:rsidR="00A63E5C" w:rsidRDefault="005E44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rPr>
          <w:color w:val="221F1F"/>
        </w:rPr>
      </w:pPr>
      <w:r>
        <w:rPr>
          <w:color w:val="221F1F"/>
        </w:rPr>
        <w:t>• What do gender expectations have to do with this scenario?</w:t>
      </w:r>
    </w:p>
    <w:p w:rsidR="00A63E5C" w:rsidRDefault="005E44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right="1737"/>
        <w:rPr>
          <w:color w:val="221F1F"/>
        </w:rPr>
      </w:pPr>
      <w:r>
        <w:rPr>
          <w:color w:val="221F1F"/>
        </w:rPr>
        <w:t>• Did the characters show respect for both themselves</w:t>
      </w:r>
      <w:r>
        <w:rPr>
          <w:color w:val="221F1F"/>
        </w:rPr>
        <w:t xml:space="preserve"> and</w:t>
      </w:r>
      <w:r>
        <w:rPr>
          <w:color w:val="221F1F"/>
        </w:rPr>
        <w:t xml:space="preserve"> their partner? </w:t>
      </w:r>
    </w:p>
    <w:p w:rsidR="00A63E5C" w:rsidRDefault="005E44FD">
      <w:pPr>
        <w:widowControl w:val="0"/>
        <w:spacing w:before="76"/>
        <w:ind w:right="1737"/>
        <w:rPr>
          <w:color w:val="221F1F"/>
        </w:rPr>
      </w:pPr>
      <w:r>
        <w:rPr>
          <w:color w:val="221F1F"/>
        </w:rPr>
        <w:t>• Was there consent in their interaction?</w:t>
      </w:r>
    </w:p>
    <w:p w:rsidR="00A63E5C" w:rsidRDefault="005E44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right="3556"/>
        <w:rPr>
          <w:color w:val="221F1F"/>
        </w:rPr>
      </w:pPr>
      <w:r>
        <w:rPr>
          <w:color w:val="221F1F"/>
        </w:rPr>
        <w:t xml:space="preserve">• Did the characters respect each other’s boundaries? </w:t>
      </w:r>
    </w:p>
    <w:p w:rsidR="00A63E5C" w:rsidRDefault="005E44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right="2092"/>
        <w:rPr>
          <w:color w:val="221F1F"/>
        </w:rPr>
      </w:pPr>
      <w:r>
        <w:rPr>
          <w:color w:val="221F1F"/>
        </w:rPr>
        <w:t xml:space="preserve">• What kind of relationship is this? </w:t>
      </w:r>
    </w:p>
    <w:p w:rsidR="00A63E5C" w:rsidRDefault="005E44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right="340"/>
        <w:rPr>
          <w:color w:val="221F1F"/>
        </w:rPr>
      </w:pPr>
      <w:r>
        <w:rPr>
          <w:color w:val="221F1F"/>
        </w:rPr>
        <w:t xml:space="preserve">• What could you say if you were the character who was being treated without respect? </w:t>
      </w:r>
    </w:p>
    <w:p w:rsidR="00A63E5C" w:rsidRDefault="005E44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2520"/>
        <w:rPr>
          <w:color w:val="221F1F"/>
        </w:rPr>
      </w:pPr>
      <w:r>
        <w:rPr>
          <w:color w:val="221F1F"/>
        </w:rPr>
        <w:t>• Is one partner trying to gain financially from the actions of the other?</w:t>
      </w:r>
    </w:p>
    <w:p w:rsidR="00A63E5C" w:rsidRDefault="005E44FD">
      <w:pPr>
        <w:widowControl w:val="0"/>
        <w:spacing w:before="48"/>
        <w:rPr>
          <w:color w:val="221F1F"/>
        </w:rPr>
      </w:pPr>
      <w:r>
        <w:rPr>
          <w:color w:val="221F1F"/>
        </w:rPr>
        <w:t xml:space="preserve">• How can the characters respond to unhealthy attitudes/behaviour? </w:t>
      </w:r>
      <w:r>
        <w:rPr>
          <w:color w:val="221F1F"/>
        </w:rPr>
        <w:t xml:space="preserve"> (focus on responses that build</w:t>
      </w:r>
      <w:r>
        <w:rPr>
          <w:color w:val="221F1F"/>
        </w:rPr>
        <w:t xml:space="preserve"> self-esteem and self-appreciation) </w:t>
      </w:r>
    </w:p>
    <w:p w:rsidR="00A63E5C" w:rsidRDefault="00A63E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2520"/>
        <w:rPr>
          <w:color w:val="221F1F"/>
        </w:rPr>
      </w:pPr>
    </w:p>
    <w:p w:rsidR="00A63E5C" w:rsidRDefault="005E44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jc w:val="both"/>
        <w:rPr>
          <w:b/>
          <w:color w:val="221F1F"/>
        </w:rPr>
      </w:pPr>
      <w:r>
        <w:rPr>
          <w:color w:val="221F1F"/>
        </w:rPr>
        <w:t xml:space="preserve">Please note that scenarios are nuanced, situational and contingent to other factors. Address and discuss any “grey areas” to encourage critical thinking from your students. For instance, </w:t>
      </w:r>
      <w:r>
        <w:rPr>
          <w:color w:val="221F1F"/>
        </w:rPr>
        <w:t>the scenario "he often tells her how much he cares for her", could be positive, but could also be</w:t>
      </w: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 xml:space="preserve"> </w:t>
      </w:r>
      <w:r>
        <w:rPr>
          <w:color w:val="221F1F"/>
        </w:rPr>
        <w:t xml:space="preserve">a sign of emotional exploitation and control if there is a presence of violent behaviour in the relationship. </w:t>
      </w:r>
    </w:p>
    <w:p w:rsidR="00A63E5C" w:rsidRDefault="005E44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19" w:right="-292"/>
        <w:rPr>
          <w:i/>
          <w:color w:val="221F1F"/>
        </w:rPr>
      </w:pPr>
      <w:r>
        <w:rPr>
          <w:color w:val="221F1F"/>
        </w:rPr>
        <w:t>Put the whole group into pairs. Ask each pair t</w:t>
      </w:r>
      <w:r>
        <w:rPr>
          <w:color w:val="221F1F"/>
        </w:rPr>
        <w:t xml:space="preserve">o make their own </w:t>
      </w:r>
      <w:r>
        <w:rPr>
          <w:i/>
          <w:color w:val="221F1F"/>
        </w:rPr>
        <w:t>Is this healthy? Dating Situation</w:t>
      </w:r>
    </w:p>
    <w:p w:rsidR="00A63E5C" w:rsidRDefault="005E44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rPr>
          <w:color w:val="221F1F"/>
        </w:rPr>
      </w:pPr>
      <w:r>
        <w:rPr>
          <w:color w:val="221F1F"/>
        </w:rPr>
        <w:t>over the next 5 minutes. Ask each pair to present to the whole group, their peers wil</w:t>
      </w:r>
      <w:r>
        <w:rPr>
          <w:color w:val="221F1F"/>
        </w:rPr>
        <w:t>l identify if the scenario is healthy or unhealthy</w:t>
      </w:r>
      <w:r>
        <w:rPr>
          <w:color w:val="221F1F"/>
        </w:rPr>
        <w:t xml:space="preserve">. </w:t>
      </w:r>
    </w:p>
    <w:p w:rsidR="00A63E5C" w:rsidRDefault="00A63E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rPr>
          <w:color w:val="221F1F"/>
          <w:sz w:val="16"/>
          <w:szCs w:val="16"/>
        </w:rPr>
      </w:pPr>
    </w:p>
    <w:p w:rsidR="00A63E5C" w:rsidRDefault="005E44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rPr>
          <w:b/>
          <w:color w:val="221F1F"/>
        </w:rPr>
      </w:pPr>
      <w:r>
        <w:rPr>
          <w:b/>
          <w:color w:val="221F1F"/>
        </w:rPr>
        <w:t>Activity Two</w:t>
      </w:r>
    </w:p>
    <w:p w:rsidR="00A63E5C" w:rsidRDefault="00A63E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rPr>
          <w:b/>
          <w:color w:val="221F1F"/>
          <w:sz w:val="12"/>
          <w:szCs w:val="12"/>
        </w:rPr>
      </w:pPr>
    </w:p>
    <w:p w:rsidR="00A63E5C" w:rsidRDefault="005E44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rPr>
          <w:color w:val="221F1F"/>
        </w:rPr>
      </w:pPr>
      <w:r>
        <w:rPr>
          <w:color w:val="221F1F"/>
        </w:rPr>
        <w:t xml:space="preserve">Ask each group to brainstorm the qualities they would want and admire in a healthy and equal relationship. Ask them to present and list those qualities on a different flipchart. </w:t>
      </w:r>
    </w:p>
    <w:p w:rsidR="00A63E5C" w:rsidRDefault="005E44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rPr>
          <w:color w:val="221F1F"/>
        </w:rPr>
      </w:pPr>
      <w:r>
        <w:rPr>
          <w:color w:val="221F1F"/>
        </w:rPr>
        <w:t>The list can include: active listening, respect, emotional management, transp</w:t>
      </w:r>
      <w:r>
        <w:rPr>
          <w:color w:val="221F1F"/>
        </w:rPr>
        <w:t xml:space="preserve">arency/honesty, good communication skills, consent, empathy, loving, equitable and supportive, among others. </w:t>
      </w:r>
    </w:p>
    <w:p w:rsidR="00A63E5C" w:rsidRDefault="005E44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379" w:firstLine="379"/>
        <w:rPr>
          <w:b/>
          <w:color w:val="221F1F"/>
        </w:rPr>
      </w:pPr>
      <w:r>
        <w:rPr>
          <w:b/>
          <w:color w:val="221F1F"/>
        </w:rPr>
        <w:t>W</w:t>
      </w:r>
      <w:r>
        <w:rPr>
          <w:b/>
          <w:color w:val="221F1F"/>
        </w:rPr>
        <w:t>ra</w:t>
      </w:r>
      <w:r>
        <w:rPr>
          <w:b/>
          <w:color w:val="221F1F"/>
        </w:rPr>
        <w:t xml:space="preserve">p </w:t>
      </w:r>
      <w:r>
        <w:rPr>
          <w:b/>
          <w:color w:val="221F1F"/>
        </w:rPr>
        <w:t xml:space="preserve">Up </w:t>
      </w:r>
    </w:p>
    <w:p w:rsidR="00A63E5C" w:rsidRDefault="005E44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right="-268"/>
        <w:rPr>
          <w:color w:val="221F1F"/>
        </w:rPr>
      </w:pPr>
      <w:r>
        <w:rPr>
          <w:color w:val="221F1F"/>
        </w:rPr>
        <w:t>Ask youth to identify where someone could go or phone if they were in an unhealthy relationship. For example, guidance departments, frien</w:t>
      </w:r>
      <w:r>
        <w:rPr>
          <w:color w:val="221F1F"/>
        </w:rPr>
        <w:t>ds, an adult they trust, a local crisis centre or a women’s shelter.</w:t>
      </w:r>
    </w:p>
    <w:p w:rsidR="009A14CE" w:rsidRDefault="009A14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right="-268"/>
        <w:rPr>
          <w:b/>
          <w:i/>
          <w:color w:val="221F1F"/>
          <w:sz w:val="26"/>
          <w:szCs w:val="26"/>
        </w:rPr>
      </w:pPr>
    </w:p>
    <w:p w:rsidR="00A63E5C" w:rsidRDefault="005E44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right="-268"/>
        <w:rPr>
          <w:b/>
          <w:i/>
          <w:color w:val="221F1F"/>
          <w:sz w:val="26"/>
          <w:szCs w:val="26"/>
        </w:rPr>
      </w:pPr>
      <w:r>
        <w:rPr>
          <w:b/>
          <w:i/>
          <w:color w:val="221F1F"/>
          <w:sz w:val="26"/>
          <w:szCs w:val="26"/>
        </w:rPr>
        <w:lastRenderedPageBreak/>
        <w:t xml:space="preserve">Is this healthy? Dating Situation </w:t>
      </w:r>
    </w:p>
    <w:p w:rsidR="009A14CE" w:rsidRPr="009A14CE" w:rsidRDefault="009A14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right="-268"/>
        <w:rPr>
          <w:b/>
          <w:color w:val="221F1F"/>
          <w:sz w:val="2"/>
          <w:szCs w:val="28"/>
        </w:rPr>
      </w:pPr>
    </w:p>
    <w:tbl>
      <w:tblPr>
        <w:tblStyle w:val="a"/>
        <w:tblW w:w="9739" w:type="dxa"/>
        <w:tblInd w:w="-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7"/>
        <w:gridCol w:w="3246"/>
        <w:gridCol w:w="3246"/>
      </w:tblGrid>
      <w:tr w:rsidR="00A63E5C">
        <w:trPr>
          <w:trHeight w:val="1125"/>
        </w:trPr>
        <w:tc>
          <w:tcPr>
            <w:tcW w:w="3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E5C" w:rsidRDefault="005E4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1F1F"/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They block each other on social media during an argument.</w:t>
            </w:r>
          </w:p>
        </w:tc>
        <w:tc>
          <w:tcPr>
            <w:tcW w:w="3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E5C" w:rsidRDefault="005E4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1F1F"/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You take turns picking the band or</w:t>
            </w:r>
          </w:p>
          <w:p w:rsidR="00A63E5C" w:rsidRDefault="005E4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1F1F"/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television show you'll watch.</w:t>
            </w:r>
          </w:p>
        </w:tc>
        <w:tc>
          <w:tcPr>
            <w:tcW w:w="3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E5C" w:rsidRDefault="005E4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1F1F"/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Your partner says</w:t>
            </w:r>
          </w:p>
          <w:p w:rsidR="00A63E5C" w:rsidRDefault="005E4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1F1F"/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they don't like your friends, you can't follow them on Instagram anymore.</w:t>
            </w:r>
          </w:p>
        </w:tc>
      </w:tr>
      <w:tr w:rsidR="00A63E5C">
        <w:trPr>
          <w:trHeight w:val="1020"/>
        </w:trPr>
        <w:tc>
          <w:tcPr>
            <w:tcW w:w="3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E5C" w:rsidRDefault="005E4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1F1F"/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Your partner leaves you on “seen” as a way of giving you the silent treatment.</w:t>
            </w:r>
          </w:p>
        </w:tc>
        <w:tc>
          <w:tcPr>
            <w:tcW w:w="3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E5C" w:rsidRDefault="005E4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1F1F"/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When she doesn't return his cell phone calls right away, he keeps calling her phone. Sometimes she has</w:t>
            </w:r>
            <w:r>
              <w:rPr>
                <w:color w:val="221F1F"/>
                <w:sz w:val="18"/>
                <w:szCs w:val="18"/>
              </w:rPr>
              <w:t xml:space="preserve"> 83 missed calls.</w:t>
            </w:r>
          </w:p>
        </w:tc>
        <w:tc>
          <w:tcPr>
            <w:tcW w:w="3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E5C" w:rsidRDefault="005E4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1F1F"/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 xml:space="preserve">Your friend pressures you to sell your pictures online, if you don’t they treat you badly </w:t>
            </w:r>
          </w:p>
        </w:tc>
      </w:tr>
      <w:tr w:rsidR="00A63E5C">
        <w:trPr>
          <w:trHeight w:val="1065"/>
        </w:trPr>
        <w:tc>
          <w:tcPr>
            <w:tcW w:w="3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E5C" w:rsidRDefault="005E4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1F1F"/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 xml:space="preserve">You are just getting to know each other and he sends you unrequested intimate pictures </w:t>
            </w:r>
          </w:p>
        </w:tc>
        <w:tc>
          <w:tcPr>
            <w:tcW w:w="3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E5C" w:rsidRDefault="005E4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1F1F"/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They both feel like they can trust each other and it matters to him what she thinks and it matters to her what he thinks.</w:t>
            </w:r>
          </w:p>
        </w:tc>
        <w:tc>
          <w:tcPr>
            <w:tcW w:w="3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E5C" w:rsidRDefault="005E4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1F1F"/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 xml:space="preserve">Two guys scroll through </w:t>
            </w:r>
            <w:proofErr w:type="spellStart"/>
            <w:r>
              <w:rPr>
                <w:color w:val="221F1F"/>
                <w:sz w:val="18"/>
                <w:szCs w:val="18"/>
              </w:rPr>
              <w:t>TikTok</w:t>
            </w:r>
            <w:proofErr w:type="spellEnd"/>
            <w:r>
              <w:rPr>
                <w:color w:val="221F1F"/>
                <w:sz w:val="18"/>
                <w:szCs w:val="18"/>
              </w:rPr>
              <w:t xml:space="preserve"> and talk about women’s bodies in an objectifying way. One asks the girl in the group how much he would </w:t>
            </w:r>
            <w:r>
              <w:rPr>
                <w:color w:val="221F1F"/>
                <w:sz w:val="18"/>
                <w:szCs w:val="18"/>
              </w:rPr>
              <w:t>have to pay for her to do that.</w:t>
            </w:r>
          </w:p>
        </w:tc>
      </w:tr>
      <w:tr w:rsidR="00A63E5C" w:rsidTr="009A14CE">
        <w:trPr>
          <w:trHeight w:val="970"/>
        </w:trPr>
        <w:tc>
          <w:tcPr>
            <w:tcW w:w="3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E5C" w:rsidRDefault="005E4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1F1F"/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When they get angry at each other, they don't speak about it right away but they always talk it out later.</w:t>
            </w:r>
          </w:p>
        </w:tc>
        <w:tc>
          <w:tcPr>
            <w:tcW w:w="3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E5C" w:rsidRDefault="005E4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1F1F"/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Even when you have different ideas about life and school, you can respect each other's views.</w:t>
            </w:r>
          </w:p>
        </w:tc>
        <w:tc>
          <w:tcPr>
            <w:tcW w:w="3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E5C" w:rsidRDefault="005E4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1F1F"/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He tells his friends that he</w:t>
            </w:r>
          </w:p>
          <w:p w:rsidR="00A63E5C" w:rsidRDefault="005E4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1F1F"/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'scored' with her last night when all they did was hang out.</w:t>
            </w:r>
          </w:p>
        </w:tc>
      </w:tr>
      <w:tr w:rsidR="00A63E5C" w:rsidTr="009A14CE">
        <w:trPr>
          <w:trHeight w:val="1175"/>
        </w:trPr>
        <w:tc>
          <w:tcPr>
            <w:tcW w:w="3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E5C" w:rsidRDefault="005E4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1F1F"/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He feels like he always has to be leading and in control when they are together.</w:t>
            </w:r>
          </w:p>
        </w:tc>
        <w:tc>
          <w:tcPr>
            <w:tcW w:w="3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E5C" w:rsidRDefault="005E4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1F1F"/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 xml:space="preserve">Your friend asks you to party and drink with a group of men you feel uncomfortable with </w:t>
            </w:r>
          </w:p>
        </w:tc>
        <w:tc>
          <w:tcPr>
            <w:tcW w:w="3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E5C" w:rsidRDefault="005E44FD">
            <w:pPr>
              <w:widowControl w:val="0"/>
              <w:spacing w:line="240" w:lineRule="auto"/>
              <w:rPr>
                <w:color w:val="221F1F"/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Your partner has been “perfect” so far yet they recently started calling your parents “too controlling” and keep asking you to escape with them</w:t>
            </w:r>
          </w:p>
        </w:tc>
      </w:tr>
      <w:tr w:rsidR="00A63E5C" w:rsidTr="009A14CE">
        <w:trPr>
          <w:trHeight w:val="1557"/>
        </w:trPr>
        <w:tc>
          <w:tcPr>
            <w:tcW w:w="3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E5C" w:rsidRDefault="005E4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1F1F"/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Your partner keeps a close count on whose posts you like and comment</w:t>
            </w:r>
          </w:p>
        </w:tc>
        <w:tc>
          <w:tcPr>
            <w:tcW w:w="3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E5C" w:rsidRDefault="005E4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1F1F"/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When they go out with all of their friends to the movies, they sit together but still talk and laugh</w:t>
            </w:r>
          </w:p>
          <w:p w:rsidR="00A63E5C" w:rsidRDefault="005E4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1F1F"/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with the group. They don’t feel threatened but think this is fun.</w:t>
            </w:r>
          </w:p>
        </w:tc>
        <w:tc>
          <w:tcPr>
            <w:tcW w:w="3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E5C" w:rsidRDefault="005E4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1F1F"/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He takes pictures of</w:t>
            </w:r>
            <w:r>
              <w:rPr>
                <w:color w:val="221F1F"/>
                <w:sz w:val="18"/>
                <w:szCs w:val="18"/>
              </w:rPr>
              <w:t xml:space="preserve"> her when she’s changing, tells her she’s sexy, and shares those pictures</w:t>
            </w:r>
          </w:p>
          <w:p w:rsidR="00A63E5C" w:rsidRDefault="005E4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1F1F"/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with his friends without her knowledge.</w:t>
            </w:r>
          </w:p>
        </w:tc>
      </w:tr>
      <w:tr w:rsidR="00A63E5C" w:rsidTr="009A14CE">
        <w:trPr>
          <w:trHeight w:val="1217"/>
        </w:trPr>
        <w:tc>
          <w:tcPr>
            <w:tcW w:w="3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E5C" w:rsidRDefault="005E4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1F1F"/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When they are together, they get along well and have fun. When they are in front of his friends, he acts cold and unemotional.</w:t>
            </w:r>
          </w:p>
        </w:tc>
        <w:tc>
          <w:tcPr>
            <w:tcW w:w="3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E5C" w:rsidRDefault="005E4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1F1F"/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 xml:space="preserve">Your partner insists on sharing each other’s social media passwords </w:t>
            </w:r>
          </w:p>
        </w:tc>
        <w:tc>
          <w:tcPr>
            <w:tcW w:w="3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E5C" w:rsidRDefault="005E4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1F1F"/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He threatens him with “outing” him with his family if they break up</w:t>
            </w:r>
            <w:r>
              <w:rPr>
                <w:color w:val="221F1F"/>
                <w:sz w:val="18"/>
                <w:szCs w:val="18"/>
              </w:rPr>
              <w:br/>
            </w:r>
          </w:p>
        </w:tc>
      </w:tr>
      <w:tr w:rsidR="00A63E5C" w:rsidTr="009A14CE">
        <w:trPr>
          <w:trHeight w:val="1104"/>
        </w:trPr>
        <w:tc>
          <w:tcPr>
            <w:tcW w:w="3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E5C" w:rsidRDefault="005E4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1F1F"/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When he doesn't agree with her, he laughs at her and tells her she is stupid.</w:t>
            </w:r>
          </w:p>
        </w:tc>
        <w:tc>
          <w:tcPr>
            <w:tcW w:w="3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E5C" w:rsidRDefault="005E4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1F1F"/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When one of you has some good news, you celebrate together. You</w:t>
            </w:r>
          </w:p>
          <w:p w:rsidR="00A63E5C" w:rsidRDefault="005E4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1F1F"/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might even get each other a present.</w:t>
            </w:r>
          </w:p>
        </w:tc>
        <w:tc>
          <w:tcPr>
            <w:tcW w:w="3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E5C" w:rsidRDefault="005E4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1F1F"/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He often tells her how much he cares for her.</w:t>
            </w:r>
          </w:p>
        </w:tc>
      </w:tr>
    </w:tbl>
    <w:p w:rsidR="00A63E5C" w:rsidRDefault="00A63E5C" w:rsidP="009A14C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11E1F"/>
        </w:rPr>
      </w:pPr>
    </w:p>
    <w:sectPr w:rsidR="00A63E5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0393"/>
    <w:multiLevelType w:val="multilevel"/>
    <w:tmpl w:val="811EE1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5365FEB"/>
    <w:multiLevelType w:val="multilevel"/>
    <w:tmpl w:val="0C14AC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E5C"/>
    <w:rsid w:val="005E44FD"/>
    <w:rsid w:val="009A14CE"/>
    <w:rsid w:val="00A63E5C"/>
    <w:rsid w:val="00AE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73239"/>
  <w15:docId w15:val="{FA7505AB-B744-4237-B296-97BDBBD8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Felipe Garzon Valdes</dc:creator>
  <cp:lastModifiedBy>David Felipe Garzon Valdes</cp:lastModifiedBy>
  <cp:revision>2</cp:revision>
  <dcterms:created xsi:type="dcterms:W3CDTF">2020-08-12T20:53:00Z</dcterms:created>
  <dcterms:modified xsi:type="dcterms:W3CDTF">2020-08-12T20:53:00Z</dcterms:modified>
</cp:coreProperties>
</file>